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62B" w:rsidRDefault="00C23BD6">
      <w:r>
        <w:t>Midterm</w:t>
      </w:r>
      <w:r w:rsidR="008D6E6B">
        <w:t xml:space="preserve"> </w:t>
      </w:r>
      <w:proofErr w:type="gramStart"/>
      <w:r w:rsidR="008D6E6B">
        <w:t>1</w:t>
      </w:r>
      <w:proofErr w:type="gramEnd"/>
      <w:r w:rsidR="008D6E6B">
        <w:t xml:space="preserve">                                                      CIVILEN 6451                                                          ZEYU WANG</w:t>
      </w:r>
    </w:p>
    <w:p w:rsidR="008D6E6B" w:rsidRDefault="008D6E6B"/>
    <w:p w:rsidR="00855017" w:rsidRDefault="00C23BD6" w:rsidP="00C23BD6">
      <w:r>
        <w:t>This is the midterm project of using dichromatic reflectance model to find the true scene of the object.</w:t>
      </w:r>
    </w:p>
    <w:p w:rsidR="00C23BD6" w:rsidRDefault="00C23BD6" w:rsidP="00C23BD6"/>
    <w:p w:rsidR="00C23BD6" w:rsidRDefault="00C23BD6" w:rsidP="00C23BD6">
      <w:pPr>
        <w:pStyle w:val="ListParagraph"/>
        <w:numPr>
          <w:ilvl w:val="0"/>
          <w:numId w:val="1"/>
        </w:numPr>
      </w:pPr>
      <w:r>
        <w:t>First, let’s see our cute puppy:</w:t>
      </w:r>
    </w:p>
    <w:p w:rsidR="00C23BD6" w:rsidRDefault="00C23BD6" w:rsidP="00C23BD6"/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%% Read the observations with large pixels 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'kobi.png'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1);</w:t>
      </w:r>
    </w:p>
    <w:p w:rsidR="00C23BD6" w:rsidRP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A);</w:t>
      </w:r>
    </w:p>
    <w:p w:rsidR="00C23BD6" w:rsidRDefault="00C23BD6" w:rsidP="00C23BD6">
      <w:pPr>
        <w:jc w:val="center"/>
      </w:pPr>
      <w:r w:rsidRPr="00C23BD6">
        <w:rPr>
          <w:noProof/>
        </w:rPr>
        <w:drawing>
          <wp:inline distT="0" distB="0" distL="0" distR="0">
            <wp:extent cx="4776716" cy="34388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20" cy="344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D6" w:rsidRDefault="00C23BD6" w:rsidP="00C23BD6">
      <w:pPr>
        <w:jc w:val="center"/>
      </w:pPr>
    </w:p>
    <w:p w:rsidR="00C23BD6" w:rsidRDefault="00C23BD6" w:rsidP="00C23BD6">
      <w:pPr>
        <w:pStyle w:val="ListParagraph"/>
        <w:numPr>
          <w:ilvl w:val="0"/>
          <w:numId w:val="1"/>
        </w:numPr>
      </w:pPr>
      <w:r>
        <w:t xml:space="preserve">Second, </w:t>
      </w:r>
      <w:proofErr w:type="gramStart"/>
      <w:r>
        <w:t xml:space="preserve">we can get the picture via </w:t>
      </w:r>
      <w:proofErr w:type="spellStart"/>
      <w:r>
        <w:t>superpixel</w:t>
      </w:r>
      <w:proofErr w:type="spellEnd"/>
      <w:proofErr w:type="gramEnd"/>
      <w:r>
        <w:t xml:space="preserve">, </w:t>
      </w:r>
      <w:proofErr w:type="gramStart"/>
      <w:r>
        <w:t>here we use 1000 pixels</w:t>
      </w:r>
      <w:proofErr w:type="gramEnd"/>
      <w:r>
        <w:t>.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%% Use the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superpixel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to segment the picture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[L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superpixels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A,1000);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observations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zeros(N,3);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outputImage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zeros(size(A),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like'</w:t>
      </w:r>
      <w:r>
        <w:rPr>
          <w:rFonts w:ascii="Courier New" w:hAnsi="Courier New" w:cs="Courier New"/>
          <w:color w:val="000000"/>
          <w:sz w:val="20"/>
          <w:szCs w:val="20"/>
        </w:rPr>
        <w:t>,A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label2idx(L);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numRows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size(A,1);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numCols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size(A,2);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1:N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numRows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numCols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}+2*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numRows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numCols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outputImage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outputImage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outputImage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observations(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[mean(A(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 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 mean(A(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))];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outputImage,</w:t>
      </w:r>
      <w:r>
        <w:rPr>
          <w:rFonts w:ascii="Courier New" w:hAnsi="Courier New" w:cs="Courier New"/>
          <w:color w:val="A020F0"/>
          <w:sz w:val="20"/>
          <w:szCs w:val="20"/>
        </w:rPr>
        <w:t>'InitialMagnification'</w:t>
      </w:r>
      <w:r>
        <w:rPr>
          <w:rFonts w:ascii="Courier New" w:hAnsi="Courier New" w:cs="Courier New"/>
          <w:color w:val="000000"/>
          <w:sz w:val="20"/>
          <w:szCs w:val="20"/>
        </w:rPr>
        <w:t>,67);</w:t>
      </w: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23BD6" w:rsidRDefault="00C23BD6" w:rsidP="00C23B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C23BD6" w:rsidRDefault="00C23BD6" w:rsidP="00C23BD6">
      <w:r>
        <w:t>Now the picture looks like this:</w:t>
      </w:r>
    </w:p>
    <w:p w:rsidR="00C23BD6" w:rsidRDefault="00C23BD6" w:rsidP="00C23BD6">
      <w:pPr>
        <w:jc w:val="center"/>
      </w:pPr>
      <w:r w:rsidRPr="00C23BD6">
        <w:rPr>
          <w:noProof/>
        </w:rPr>
        <w:drawing>
          <wp:inline distT="0" distB="0" distL="0" distR="0">
            <wp:extent cx="5302155" cy="38186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63" cy="382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0A2" w:rsidRDefault="00CF70A2" w:rsidP="00C23BD6">
      <w:pPr>
        <w:jc w:val="center"/>
      </w:pPr>
    </w:p>
    <w:p w:rsidR="00CF70A2" w:rsidRDefault="00CF70A2" w:rsidP="00CF70A2">
      <w:pPr>
        <w:pStyle w:val="ListParagraph"/>
        <w:numPr>
          <w:ilvl w:val="0"/>
          <w:numId w:val="1"/>
        </w:numPr>
      </w:pPr>
      <w:r>
        <w:t xml:space="preserve">Now, it is the time to find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via Gauss-Seidel iterations.</w:t>
      </w:r>
    </w:p>
    <w:p w:rsidR="00CF70A2" w:rsidRDefault="00CF70A2" w:rsidP="00CF70A2"/>
    <w:p w:rsidR="00CF70A2" w:rsidRDefault="00CF70A2" w:rsidP="00CF70A2">
      <w:pPr>
        <w:jc w:val="center"/>
      </w:pPr>
      <w:r>
        <w:rPr>
          <w:noProof/>
        </w:rPr>
        <w:drawing>
          <wp:inline distT="0" distB="0" distL="0" distR="0" wp14:anchorId="17E06582" wp14:editId="1CBECE61">
            <wp:extent cx="3944203" cy="168850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4299" cy="16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A2" w:rsidRDefault="00CF70A2" w:rsidP="00CF70A2">
      <w:pPr>
        <w:jc w:val="center"/>
      </w:pPr>
    </w:p>
    <w:p w:rsidR="00CF70A2" w:rsidRDefault="00CF70A2" w:rsidP="00CF70A2">
      <w:r>
        <w:t xml:space="preserve">In </w:t>
      </w:r>
      <w:proofErr w:type="spellStart"/>
      <w:r>
        <w:t>Matlab</w:t>
      </w:r>
      <w:proofErr w:type="spellEnd"/>
      <w:r>
        <w:t xml:space="preserve"> the implementation looks like this, here we use 1000 iterations: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Use the Gauss-Seidel iterations to minimize the cost function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Initialize the parameters here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observations;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100*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N,3);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1,N);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C_s = 100*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1,3);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M_s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1,N);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p = 1:1000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 = 1:N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(j)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 - M_s(j)*C_s)'/(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(j,:)');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 = 1:N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M_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j) = C_s*(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(j,:))'/(C_s*C_s');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C_s(1) = sum(M_s.*(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(:,1)'-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(:,1)'))/(sum(M_s.^2));   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C_s(2) = sum(M_s.*(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(:,2)'-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(:,2)'))/(sum(M_s.^2));  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C_s(3) = sum(M_s.*(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(:,3)'-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(:,3)'))/(sum(M_s.^2));  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 = 1:N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j,1)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(j,1) - M_s(j)*C_s(1))/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(j)^2;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j,2)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(j,2) - M_s(j)*C_s(2))/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(j)^2;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j,3)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(j,3) - M_s(j)*C_s(3))/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(j)^2;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CF70A2" w:rsidRDefault="00CF70A2" w:rsidP="00CF70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CF70A2" w:rsidRDefault="00CF70A2" w:rsidP="00CF70A2"/>
    <w:p w:rsidR="00B03BE2" w:rsidRDefault="00B03BE2" w:rsidP="00B03BE2">
      <w:pPr>
        <w:pStyle w:val="ListParagraph"/>
        <w:numPr>
          <w:ilvl w:val="0"/>
          <w:numId w:val="1"/>
        </w:numPr>
      </w:pPr>
      <w:r>
        <w:t xml:space="preserve">Now, </w:t>
      </w:r>
      <w:r>
        <w:t xml:space="preserve">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t xml:space="preserve"> is available and the true scene can be obtained by:</w:t>
      </w:r>
    </w:p>
    <w:p w:rsidR="00B03BE2" w:rsidRDefault="00B03BE2" w:rsidP="00B03BE2"/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%% Output the true color of objects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TrueImage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size(A),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like'</w:t>
      </w:r>
      <w:r>
        <w:rPr>
          <w:rFonts w:ascii="Courier New" w:hAnsi="Courier New" w:cs="Courier New"/>
          <w:color w:val="000000"/>
          <w:sz w:val="20"/>
          <w:szCs w:val="20"/>
        </w:rPr>
        <w:t>,A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1:N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numRows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numCols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labelVal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}+2*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numRows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numCols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TrueImage(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redIdx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(labelVal,1);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TrueImage(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greenIdx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(labelVal,2);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TrueImage(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blueIdx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(labelVal,3);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TrueImage,</w:t>
      </w:r>
      <w:r>
        <w:rPr>
          <w:rFonts w:ascii="Courier New" w:hAnsi="Courier New" w:cs="Courier New"/>
          <w:color w:val="A020F0"/>
          <w:sz w:val="20"/>
          <w:szCs w:val="20"/>
        </w:rPr>
        <w:t>'InitialMagnification'</w:t>
      </w:r>
      <w:r>
        <w:rPr>
          <w:rFonts w:ascii="Courier New" w:hAnsi="Courier New" w:cs="Courier New"/>
          <w:color w:val="000000"/>
          <w:sz w:val="20"/>
          <w:szCs w:val="20"/>
        </w:rPr>
        <w:t>,67);</w:t>
      </w:r>
    </w:p>
    <w:p w:rsidR="00B03BE2" w:rsidRDefault="00B03BE2" w:rsidP="00B03B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03BE2" w:rsidRDefault="00B03BE2" w:rsidP="00B03BE2"/>
    <w:p w:rsidR="00B03BE2" w:rsidRDefault="00B03BE2" w:rsidP="00B03BE2"/>
    <w:p w:rsidR="00B03BE2" w:rsidRDefault="00B03BE2" w:rsidP="00B03BE2"/>
    <w:p w:rsidR="00B03BE2" w:rsidRDefault="00B03BE2" w:rsidP="00B03BE2">
      <w:proofErr w:type="spellStart"/>
      <w:r>
        <w:lastRenderedPageBreak/>
        <w:t>Finall</w:t>
      </w:r>
      <w:proofErr w:type="spellEnd"/>
      <w:r>
        <w:t>, we can see the true scene:</w:t>
      </w:r>
    </w:p>
    <w:p w:rsidR="00B03BE2" w:rsidRDefault="00B03BE2" w:rsidP="00B03BE2">
      <w:pPr>
        <w:jc w:val="center"/>
      </w:pPr>
      <w:r w:rsidRPr="00B03BE2">
        <w:rPr>
          <w:noProof/>
        </w:rPr>
        <w:drawing>
          <wp:inline distT="0" distB="0" distL="0" distR="0">
            <wp:extent cx="4735773" cy="341070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85" cy="341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BE2" w:rsidRDefault="00B03BE2" w:rsidP="00B03BE2">
      <w:pPr>
        <w:jc w:val="center"/>
      </w:pPr>
    </w:p>
    <w:p w:rsidR="00B03BE2" w:rsidRDefault="00B03BE2" w:rsidP="00B03BE2">
      <w:proofErr w:type="spellStart"/>
      <w:r>
        <w:t>Em</w:t>
      </w:r>
      <w:proofErr w:type="spellEnd"/>
      <w:r>
        <w:t>….This picture seems weird but the general shape is reasonable.</w:t>
      </w:r>
      <w:r w:rsidR="00693DA3">
        <w:t xml:space="preserve"> The illumination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693DA3">
        <w:t xml:space="preserve"> is also available which is:</w:t>
      </w:r>
    </w:p>
    <w:p w:rsidR="00693DA3" w:rsidRDefault="00693DA3" w:rsidP="00693DA3">
      <w:pPr>
        <w:jc w:val="center"/>
      </w:pPr>
      <w:r w:rsidRPr="00693DA3">
        <w:t>116.98</w:t>
      </w:r>
      <w:r w:rsidRPr="00693DA3">
        <w:tab/>
        <w:t>97.15</w:t>
      </w:r>
      <w:r w:rsidRPr="00693DA3">
        <w:tab/>
        <w:t>85.86</w:t>
      </w:r>
    </w:p>
    <w:p w:rsidR="00693DA3" w:rsidRDefault="00693DA3" w:rsidP="00693DA3">
      <w:r>
        <w:t>For Red Green Blue.</w:t>
      </w:r>
      <w:bookmarkStart w:id="0" w:name="_GoBack"/>
      <w:bookmarkEnd w:id="0"/>
    </w:p>
    <w:p w:rsidR="00B03BE2" w:rsidRDefault="00B03BE2" w:rsidP="00CF70A2"/>
    <w:sectPr w:rsidR="00B03B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24653F"/>
    <w:multiLevelType w:val="hybridMultilevel"/>
    <w:tmpl w:val="0660E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E2B38"/>
    <w:multiLevelType w:val="hybridMultilevel"/>
    <w:tmpl w:val="0660E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30482C"/>
    <w:multiLevelType w:val="hybridMultilevel"/>
    <w:tmpl w:val="0660E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E6B"/>
    <w:rsid w:val="000800C2"/>
    <w:rsid w:val="00174D88"/>
    <w:rsid w:val="00334541"/>
    <w:rsid w:val="004753F2"/>
    <w:rsid w:val="00693DA3"/>
    <w:rsid w:val="00855017"/>
    <w:rsid w:val="008D6E6B"/>
    <w:rsid w:val="00B03BE2"/>
    <w:rsid w:val="00C142D3"/>
    <w:rsid w:val="00C23BD6"/>
    <w:rsid w:val="00CF70A2"/>
    <w:rsid w:val="00F264B3"/>
    <w:rsid w:val="00FE5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ABF06"/>
  <w15:chartTrackingRefBased/>
  <w15:docId w15:val="{4F4EE0A4-DB23-4575-BD18-697CF4843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BD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F70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4</Pages>
  <Words>412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Civil, Environmental and Geodetic Engineering</Company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Zeyu Wang</dc:creator>
  <cp:keywords/>
  <dc:description/>
  <cp:lastModifiedBy>Zeyu Wang</cp:lastModifiedBy>
  <cp:revision>9</cp:revision>
  <dcterms:created xsi:type="dcterms:W3CDTF">2018-01-31T18:49:00Z</dcterms:created>
  <dcterms:modified xsi:type="dcterms:W3CDTF">2018-02-13T21:28:00Z</dcterms:modified>
</cp:coreProperties>
</file>